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3" w:rsidRPr="005A1445" w:rsidRDefault="001A2FB3" w:rsidP="0011034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A1445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1A2FB3" w:rsidRPr="005A1445" w:rsidRDefault="001A2FB3" w:rsidP="0011034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A1445">
        <w:rPr>
          <w:rFonts w:ascii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1A2FB3" w:rsidRPr="005A1445" w:rsidRDefault="001A2FB3" w:rsidP="0011034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A144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A2FB3" w:rsidRPr="005A1445" w:rsidRDefault="001A2FB3" w:rsidP="0011034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«Большеучинское</w:t>
      </w:r>
      <w:r w:rsidRPr="005A1445">
        <w:rPr>
          <w:rFonts w:ascii="Times New Roman" w:hAnsi="Times New Roman" w:cs="Times New Roman"/>
          <w:sz w:val="28"/>
          <w:szCs w:val="28"/>
          <w:lang w:eastAsia="ru-RU"/>
        </w:rPr>
        <w:t xml:space="preserve">»    </w:t>
      </w:r>
    </w:p>
    <w:p w:rsidR="001A2FB3" w:rsidRPr="005A1445" w:rsidRDefault="001A2FB3" w:rsidP="0011034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144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 марта </w:t>
      </w:r>
      <w:r w:rsidRPr="005A1445">
        <w:rPr>
          <w:rFonts w:ascii="Times New Roman" w:hAnsi="Times New Roman" w:cs="Times New Roman"/>
          <w:sz w:val="28"/>
          <w:szCs w:val="28"/>
          <w:lang w:eastAsia="ru-RU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24.1</w:t>
      </w: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sz w:val="72"/>
          <w:szCs w:val="72"/>
          <w:lang w:eastAsia="ru-RU"/>
        </w:rPr>
      </w:pPr>
      <w:r>
        <w:rPr>
          <w:rFonts w:ascii="Arial" w:hAnsi="Arial" w:cs="Arial"/>
          <w:b/>
          <w:bCs/>
          <w:i/>
          <w:iCs/>
          <w:sz w:val="72"/>
          <w:szCs w:val="72"/>
          <w:lang w:eastAsia="ru-RU"/>
        </w:rPr>
        <w:t xml:space="preserve">ОТЧЕТ                                                о результатах деятельности Главы </w:t>
      </w: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eastAsia="ru-RU"/>
        </w:rPr>
      </w:pPr>
      <w:r>
        <w:rPr>
          <w:rFonts w:ascii="Arial" w:hAnsi="Arial" w:cs="Arial"/>
          <w:b/>
          <w:bCs/>
          <w:i/>
          <w:iCs/>
          <w:sz w:val="72"/>
          <w:szCs w:val="72"/>
          <w:lang w:eastAsia="ru-RU"/>
        </w:rPr>
        <w:t>МО «Большеучинское»        за 2014 год.</w:t>
      </w: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ru-RU"/>
        </w:rPr>
      </w:pPr>
    </w:p>
    <w:p w:rsidR="001A2FB3" w:rsidRDefault="001A2FB3" w:rsidP="00110347">
      <w:pPr>
        <w:tabs>
          <w:tab w:val="left" w:pos="5409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1A2FB3" w:rsidRPr="004A6572" w:rsidRDefault="001A2FB3" w:rsidP="0011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72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юбилейный год  Можгинского района, все события, так или иначе, связаны с датой 85-летия района. </w:t>
      </w:r>
    </w:p>
    <w:p w:rsidR="001A2FB3" w:rsidRPr="004A6572" w:rsidRDefault="001A2FB3" w:rsidP="00110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72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политическим  событием в стране стало присоединение Крыма, а в республике  Выборы Главы Удмуртской Республики, определившие новые вектора и программу развития,  как всей республики, так и  каждого поселения. </w:t>
      </w:r>
    </w:p>
    <w:p w:rsidR="001A2FB3" w:rsidRPr="004A6572" w:rsidRDefault="001A2FB3" w:rsidP="001103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72">
        <w:rPr>
          <w:rFonts w:ascii="Times New Roman" w:hAnsi="Times New Roman" w:cs="Times New Roman"/>
          <w:sz w:val="28"/>
          <w:szCs w:val="28"/>
          <w:lang w:eastAsia="ru-RU"/>
        </w:rPr>
        <w:t xml:space="preserve">Чтобы деятельность администрации и  жизнь территории протекала на должном уровне  </w:t>
      </w:r>
      <w:r w:rsidRPr="004A6572">
        <w:rPr>
          <w:rFonts w:ascii="Times New Roman" w:hAnsi="Times New Roman" w:cs="Times New Roman"/>
          <w:sz w:val="28"/>
          <w:szCs w:val="28"/>
        </w:rPr>
        <w:t xml:space="preserve">Главой МО совместно с депутатами в 2014  году было  подготовлено и проведено  8 сессий Совета депутатов,  на которых принято 48  решений по различным вопросам социально – экономического развития МО,  регламентирующих работу Совета депутатов и Администрации МО.  Проведены публичные слушания </w:t>
      </w:r>
      <w:r w:rsidRPr="004A6572">
        <w:rPr>
          <w:rFonts w:ascii="Times New Roman" w:hAnsi="Times New Roman" w:cs="Times New Roman"/>
          <w:sz w:val="28"/>
          <w:szCs w:val="28"/>
          <w:lang w:eastAsia="ru-RU"/>
        </w:rPr>
        <w:t>по внесению  изменений в Устав МО «Большеучинское»;  по проектам прогноза социально-экономического развития МО  «Большеучинское»    на 2015 -2017 годы и бюджета  МО «Большеучинское»    на 2015 год и на плановый период   2016 -2017 годов; по вопросам  установления и согласования границ и изменения назначения использования земельных участков в рамках  Градостроительного Кодекса. Не состоявшихся сессий из-за отсутствия кворума не было.  График приема избирателей  утвержден,   опубликован  на официальном сайте МО «Большеучинское», на информационных стендах в общественных местах.   Правда он не всегда   соблюдается,  встречи проходят за пределами  графика по текущим вопросам в реальном времени. В среднем проведено по 9-11 встреч   с избирателями,  наибольшее количество встреч и собраний проведено Роминой Е. Ю.  Хочется отметить активную работу с избирателями таких депутатов как  Смирнов С. П.,  Романов А. В., Ромина Е. Ю., Вели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чинская Г. Г. </w:t>
      </w:r>
      <w:r w:rsidRPr="004A6572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депутатов  проводились  мероприятия -  тематические  классные часы в МБОУ Большеучинская СОШ (среднее и старшее звено) – Величинская Г. Г., организация месячников по благоустройству территории МО, субботники – все депутаты. Изменений  в составе депутатов в 2014 году   не было.  Деятельность депутатов  отражалась в течение года на официальном сайте МО  –  Участие в Едином дне приема граждан – заместитель председателя Совета депутатов МО «Большеучинское» - Рыболовлев Н. Е. , принятие и размещение нормативно-правовых актов на официальном сайте МО «Большеучинское», также деятельность отражена в отчетах, опубликованных на сайте.  27% - 3 человека – Величинская Г. Г., Константинов Н. В. , Старкова Е. Ю.  работают с материалами к заседаниям постоянных комиссий, президиумов, сессий в электронном виде.  Идет работа по взаимодействию  с Государственным Советом УР  на уровне изучения     только принятых  законов и контакт с депутатами Вершининым А. П.   и Владимировым В. С.  Работа по взаимодействию с районным Советом депутатов продуктивная, удовлетворительная; принятие участия в совместных  сессиях  и постоянное участие Главы МО в сессиях Районного Совета депутатов, согласование  некоторых вопросов к решениям Районной сессии.Хотелось бы вынести </w:t>
      </w:r>
      <w:r w:rsidRPr="004A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дальнейшему совершенствованию этой работы –  </w:t>
      </w:r>
      <w:r w:rsidRPr="004A6572">
        <w:rPr>
          <w:rFonts w:ascii="Times New Roman" w:hAnsi="Times New Roman" w:cs="Times New Roman"/>
          <w:sz w:val="28"/>
          <w:szCs w:val="28"/>
          <w:lang w:eastAsia="ru-RU"/>
        </w:rPr>
        <w:t>Государственный  Совет имеет положительный опыт проведения, совместно с органами местного самоуправления, тематических семинаров-совещаний и учеб, в связи, с чем  предлагаем   организовать  и проводить кустовые  семинары-совещаний с главами и специалистами муниципальных образований – поселений, на которых бы рассматривались актуальные вопросы земельных отношений, а также практическое взаимодействие представителей муниципальной власти с территориальными федеральными органами власти.  В канун выборов Главой было организовано и проведено 18 встреч с населением  во всех организациях села, на пунктах разнарядок и подразделениях ООО «Россия», депутатами Совета депутатов МО «Большеучинское» и депутатами Районного Совета депутатов было    проведено 25 встреч, на которых затрагивались  жизненно – важные вопросы, перспективы, планы. Все вопросы, которые задавались на встречах  - были решены, а  обещания выполнены.</w:t>
      </w:r>
      <w:r w:rsidRPr="004A65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65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65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657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6572">
        <w:rPr>
          <w:rFonts w:ascii="Times New Roman" w:hAnsi="Times New Roman" w:cs="Times New Roman"/>
          <w:sz w:val="28"/>
          <w:szCs w:val="28"/>
          <w:lang w:eastAsia="ru-RU"/>
        </w:rPr>
        <w:t>На совещании при Главе МО (их проведено  8) согласуется совместная работа всех организаций  и жителей села  на месяц и поднимаются самые  важные на текущий  момент вопросы, подводятся итоги общих мероприятий и праздников.</w:t>
      </w:r>
      <w:r w:rsidRPr="004A65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населенных пунктах проведено  17  сельских сходов  жителей совместно со старостами,  ветеринарными работниками,   2 встречи  с инспекторами пожарной  инспекции,  3 встречи  с участковым уполномоченным полиции. На сходах поднимались вопросы благоустройства и санитарного  состояния территории, противопожарной безопасности, правопорядка, содержание домашних животных и птиц. 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6572">
        <w:rPr>
          <w:rFonts w:cs="Times New Roman"/>
          <w:color w:val="000000"/>
          <w:sz w:val="28"/>
          <w:szCs w:val="28"/>
          <w:lang w:eastAsia="ru-RU"/>
        </w:rPr>
        <w:instrText>tc "</w:instrText>
      </w:r>
      <w:r w:rsidRPr="004A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В  апреле отчетного года под руководством первого заместителя Председателя Государственного Совета Удмуртской Республики В.М. Кушко были организованы и проведены 6 кустовых семинаров-совещаний с главами и специалистами муниципальных образований – поселений.  Рассматривались актуальные вопросы земельных отношений, а также практическое взаимодействие представителей муниципальной власти с территориальными федеральными органами власти. </w:instrText>
      </w:r>
      <w:r w:rsidRPr="004A6572">
        <w:rPr>
          <w:rFonts w:cs="Times New Roman"/>
          <w:color w:val="000000"/>
          <w:sz w:val="28"/>
          <w:szCs w:val="28"/>
          <w:lang w:eastAsia="ru-RU"/>
        </w:rPr>
        <w:instrText>"</w:instrTex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A2FB3" w:rsidRPr="00904213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FB3" w:rsidRPr="004A6572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72">
        <w:rPr>
          <w:rFonts w:ascii="Times New Roman" w:hAnsi="Times New Roman" w:cs="Times New Roman"/>
          <w:sz w:val="28"/>
          <w:szCs w:val="28"/>
          <w:lang w:eastAsia="ru-RU"/>
        </w:rPr>
        <w:t>Социально – демографическая ситуация территории МО на 2014 год.</w:t>
      </w:r>
    </w:p>
    <w:p w:rsidR="001A2FB3" w:rsidRPr="004A6572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4A6572" w:rsidRDefault="001A2FB3" w:rsidP="001103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6572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</w:t>
      </w:r>
    </w:p>
    <w:p w:rsidR="001A2FB3" w:rsidRPr="00904213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992"/>
        <w:gridCol w:w="850"/>
        <w:gridCol w:w="1418"/>
        <w:gridCol w:w="850"/>
        <w:gridCol w:w="1134"/>
        <w:gridCol w:w="993"/>
        <w:gridCol w:w="850"/>
        <w:gridCol w:w="709"/>
      </w:tblGrid>
      <w:tr w:rsidR="001A2FB3" w:rsidRPr="001D6289">
        <w:trPr>
          <w:cantSplit/>
          <w:trHeight w:val="333"/>
        </w:trPr>
        <w:tc>
          <w:tcPr>
            <w:tcW w:w="534" w:type="dxa"/>
            <w:vMerge w:val="restart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992" w:type="dxa"/>
            <w:vMerge w:val="restart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до с/а</w:t>
            </w: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804" w:type="dxa"/>
            <w:gridSpan w:val="7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населения</w:t>
            </w:r>
          </w:p>
        </w:tc>
      </w:tr>
      <w:tr w:rsidR="001A2FB3" w:rsidRPr="001D6289">
        <w:trPr>
          <w:cantSplit/>
          <w:trHeight w:val="201"/>
        </w:trPr>
        <w:tc>
          <w:tcPr>
            <w:tcW w:w="534" w:type="dxa"/>
            <w:vMerge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4" w:type="dxa"/>
            <w:gridSpan w:val="6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</w:tr>
      <w:tr w:rsidR="001A2FB3" w:rsidRPr="001D6289">
        <w:trPr>
          <w:cantSplit/>
          <w:trHeight w:val="335"/>
        </w:trPr>
        <w:tc>
          <w:tcPr>
            <w:tcW w:w="534" w:type="dxa"/>
            <w:vMerge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молодежи</w:t>
            </w: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14 до 30 лет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молодых</w:t>
            </w: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семей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раб.вбюдж.</w:t>
            </w:r>
          </w:p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сфере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пределами</w:t>
            </w:r>
          </w:p>
        </w:tc>
      </w:tr>
      <w:tr w:rsidR="001A2FB3" w:rsidRPr="001D6289">
        <w:trPr>
          <w:trHeight w:val="572"/>
        </w:trPr>
        <w:tc>
          <w:tcPr>
            <w:tcW w:w="2235" w:type="dxa"/>
            <w:gridSpan w:val="2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«Большеу</w:t>
            </w: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чинское»</w:t>
            </w: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</w:tr>
      <w:tr w:rsidR="001A2FB3" w:rsidRPr="001D6289">
        <w:trPr>
          <w:trHeight w:val="184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 Большая Уча</w:t>
            </w: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</w:tr>
      <w:tr w:rsidR="001A2FB3" w:rsidRPr="001D6289">
        <w:trPr>
          <w:cantSplit/>
          <w:trHeight w:val="268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Большая Сюга</w:t>
            </w:r>
          </w:p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1A2FB3" w:rsidRPr="001D6289">
        <w:trPr>
          <w:cantSplit/>
          <w:trHeight w:val="268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Ильдас-Уча</w:t>
            </w: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A2FB3" w:rsidRPr="001D6289">
        <w:trPr>
          <w:trHeight w:val="251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Камышлы</w:t>
            </w:r>
          </w:p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A2FB3" w:rsidRPr="001D6289">
        <w:trPr>
          <w:trHeight w:val="235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 Красный Яр</w:t>
            </w:r>
          </w:p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A2FB3" w:rsidRPr="001D6289">
        <w:trPr>
          <w:trHeight w:val="301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Ломеслуд</w:t>
            </w: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1A2FB3" w:rsidRPr="001D6289">
        <w:trPr>
          <w:trHeight w:val="257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Мальчиково</w:t>
            </w:r>
          </w:p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A2FB3" w:rsidRPr="001D6289">
        <w:trPr>
          <w:trHeight w:val="268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Нижний Шидлуд</w:t>
            </w: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A2FB3" w:rsidRPr="001D6289">
        <w:trPr>
          <w:trHeight w:val="288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Николо-Сюга</w:t>
            </w: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2FB3" w:rsidRPr="001D6289">
        <w:trPr>
          <w:trHeight w:val="167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Пазял-Зюмья</w:t>
            </w: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A2FB3" w:rsidRPr="001D6289">
        <w:trPr>
          <w:trHeight w:val="151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Полянское</w:t>
            </w: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2FB3" w:rsidRPr="001D6289">
        <w:trPr>
          <w:trHeight w:val="303"/>
        </w:trPr>
        <w:tc>
          <w:tcPr>
            <w:tcW w:w="5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Сундо-Уча</w:t>
            </w:r>
          </w:p>
        </w:tc>
        <w:tc>
          <w:tcPr>
            <w:tcW w:w="992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0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A2FB3" w:rsidRPr="004A6572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4A6572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4A6572" w:rsidRDefault="001A2FB3" w:rsidP="001103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6572">
        <w:rPr>
          <w:rFonts w:ascii="Times New Roman" w:hAnsi="Times New Roman" w:cs="Times New Roman"/>
          <w:sz w:val="28"/>
          <w:szCs w:val="28"/>
          <w:lang w:eastAsia="ru-RU"/>
        </w:rPr>
        <w:t>Демографическая ситуация, родилось/умерло</w:t>
      </w:r>
    </w:p>
    <w:p w:rsidR="001A2FB3" w:rsidRPr="00904213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2694"/>
        <w:gridCol w:w="2126"/>
      </w:tblGrid>
      <w:tr w:rsidR="001A2FB3" w:rsidRPr="001D6289">
        <w:trPr>
          <w:cantSplit/>
          <w:trHeight w:val="437"/>
        </w:trPr>
        <w:tc>
          <w:tcPr>
            <w:tcW w:w="817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4" w:type="dxa"/>
          </w:tcPr>
          <w:p w:rsidR="001A2FB3" w:rsidRPr="003F4060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694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26" w:type="dxa"/>
          </w:tcPr>
          <w:p w:rsidR="001A2FB3" w:rsidRPr="003F4060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1A2FB3" w:rsidRPr="001D6289">
        <w:trPr>
          <w:trHeight w:val="572"/>
        </w:trPr>
        <w:tc>
          <w:tcPr>
            <w:tcW w:w="5211" w:type="dxa"/>
            <w:gridSpan w:val="2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«Большеучинское»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39/36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53/34</w:t>
            </w:r>
          </w:p>
        </w:tc>
      </w:tr>
      <w:tr w:rsidR="001A2FB3" w:rsidRPr="001D6289">
        <w:trPr>
          <w:trHeight w:val="184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 Большая Уча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25/22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44/26</w:t>
            </w:r>
          </w:p>
        </w:tc>
      </w:tr>
      <w:tr w:rsidR="001A2FB3" w:rsidRPr="001D6289">
        <w:trPr>
          <w:cantSplit/>
          <w:trHeight w:val="268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Большая Сюга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3/0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2/2</w:t>
            </w:r>
          </w:p>
        </w:tc>
      </w:tr>
      <w:tr w:rsidR="001A2FB3" w:rsidRPr="001D6289">
        <w:trPr>
          <w:cantSplit/>
          <w:trHeight w:val="268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Ильдас-Уча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0/0</w:t>
            </w:r>
          </w:p>
        </w:tc>
      </w:tr>
      <w:tr w:rsidR="001A2FB3" w:rsidRPr="001D6289">
        <w:trPr>
          <w:trHeight w:val="224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Камышлы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1/5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2/0</w:t>
            </w:r>
          </w:p>
        </w:tc>
      </w:tr>
      <w:tr w:rsidR="001A2FB3" w:rsidRPr="001D6289">
        <w:trPr>
          <w:trHeight w:val="235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 Красный Яр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1/1</w:t>
            </w:r>
          </w:p>
        </w:tc>
      </w:tr>
      <w:tr w:rsidR="001A2FB3" w:rsidRPr="001D6289">
        <w:trPr>
          <w:trHeight w:val="301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Ломеслуд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3/4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2/2</w:t>
            </w:r>
          </w:p>
        </w:tc>
      </w:tr>
      <w:tr w:rsidR="001A2FB3" w:rsidRPr="001D6289">
        <w:trPr>
          <w:trHeight w:val="257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Мальчиково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0/1</w:t>
            </w:r>
          </w:p>
        </w:tc>
      </w:tr>
      <w:tr w:rsidR="001A2FB3" w:rsidRPr="001D6289">
        <w:trPr>
          <w:trHeight w:val="268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Нижний Шидлуд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1/0</w:t>
            </w:r>
          </w:p>
        </w:tc>
      </w:tr>
      <w:tr w:rsidR="001A2FB3" w:rsidRPr="001D6289">
        <w:trPr>
          <w:trHeight w:val="288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Николо-Сюга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0/0</w:t>
            </w:r>
          </w:p>
        </w:tc>
      </w:tr>
      <w:tr w:rsidR="001A2FB3" w:rsidRPr="001D6289">
        <w:trPr>
          <w:trHeight w:val="167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Пазял-Зюмья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5/1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1/2</w:t>
            </w:r>
          </w:p>
        </w:tc>
      </w:tr>
      <w:tr w:rsidR="001A2FB3" w:rsidRPr="001D6289">
        <w:trPr>
          <w:trHeight w:val="151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Полянское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0/0</w:t>
            </w:r>
          </w:p>
        </w:tc>
      </w:tr>
      <w:tr w:rsidR="001A2FB3" w:rsidRPr="001D6289">
        <w:trPr>
          <w:trHeight w:val="303"/>
        </w:trPr>
        <w:tc>
          <w:tcPr>
            <w:tcW w:w="817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4" w:type="dxa"/>
          </w:tcPr>
          <w:p w:rsidR="001A2FB3" w:rsidRPr="000B3638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Сундо-Уча</w:t>
            </w:r>
          </w:p>
        </w:tc>
        <w:tc>
          <w:tcPr>
            <w:tcW w:w="2694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2126" w:type="dxa"/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0/0</w:t>
            </w:r>
          </w:p>
        </w:tc>
      </w:tr>
    </w:tbl>
    <w:p w:rsidR="001A2FB3" w:rsidRPr="00904213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672" w:type="dxa"/>
        <w:tblInd w:w="-106" w:type="dxa"/>
        <w:tblLook w:val="0000"/>
      </w:tblPr>
      <w:tblGrid>
        <w:gridCol w:w="3978"/>
        <w:gridCol w:w="732"/>
        <w:gridCol w:w="796"/>
        <w:gridCol w:w="881"/>
        <w:gridCol w:w="881"/>
        <w:gridCol w:w="881"/>
        <w:gridCol w:w="1763"/>
        <w:gridCol w:w="752"/>
        <w:gridCol w:w="752"/>
        <w:gridCol w:w="752"/>
        <w:gridCol w:w="752"/>
        <w:gridCol w:w="752"/>
      </w:tblGrid>
      <w:tr w:rsidR="001A2FB3" w:rsidRPr="001D6289">
        <w:trPr>
          <w:trHeight w:val="45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Default="001A2FB3" w:rsidP="005960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A2FB3" w:rsidRPr="009E5061" w:rsidRDefault="001A2FB3" w:rsidP="005960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9E5061" w:rsidRDefault="001A2FB3" w:rsidP="0059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A2FB3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061">
        <w:rPr>
          <w:rFonts w:ascii="Times New Roman" w:hAnsi="Times New Roman" w:cs="Times New Roman"/>
          <w:sz w:val="28"/>
          <w:szCs w:val="28"/>
          <w:lang w:eastAsia="ru-RU"/>
        </w:rPr>
        <w:t>Погода во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ногом благоприятствовала сельскохозяйственным </w:t>
      </w:r>
      <w:r w:rsidRPr="009E506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работам, средняя урожайность   в ООО «Россия» и ООО «ВерА» достигла 25,9 ц/га,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КФХ Романова Т. В.  21,4 ц/га., картофеля 150 ц/га. </w:t>
      </w:r>
      <w:r w:rsidRPr="009E5061">
        <w:rPr>
          <w:rFonts w:ascii="Times New Roman" w:hAnsi="Times New Roman" w:cs="Times New Roman"/>
          <w:sz w:val="28"/>
          <w:szCs w:val="28"/>
          <w:lang w:eastAsia="ru-RU"/>
        </w:rPr>
        <w:t xml:space="preserve">  Валовое производство  продуктов растениеводства и животноводства  в объеме и денежном  выражении по сравн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ению  с 2013 годом возросло на 9% - 16 </w:t>
      </w:r>
      <w:r w:rsidRPr="009E5061">
        <w:rPr>
          <w:rFonts w:ascii="Times New Roman" w:hAnsi="Times New Roman" w:cs="Times New Roman"/>
          <w:sz w:val="28"/>
          <w:szCs w:val="28"/>
          <w:lang w:eastAsia="ru-RU"/>
        </w:rPr>
        <w:t xml:space="preserve">%.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позволило достичь среднемесячной зарплаты  в хозяйстве до 16 200 рублей, увеличить бюджет поселения </w:t>
      </w:r>
      <w:r w:rsidRPr="009E5061">
        <w:rPr>
          <w:rFonts w:ascii="Times New Roman" w:hAnsi="Times New Roman" w:cs="Times New Roman"/>
          <w:sz w:val="28"/>
          <w:szCs w:val="28"/>
          <w:lang w:eastAsia="ru-RU"/>
        </w:rPr>
        <w:t xml:space="preserve"> в 2014 году до 9</w:t>
      </w:r>
      <w:r>
        <w:rPr>
          <w:rFonts w:ascii="Times New Roman" w:hAnsi="Times New Roman" w:cs="Times New Roman"/>
          <w:sz w:val="28"/>
          <w:szCs w:val="28"/>
          <w:lang w:eastAsia="ru-RU"/>
        </w:rPr>
        <w:t> 996,2 тыс</w:t>
      </w:r>
      <w:r w:rsidRPr="009E5061">
        <w:rPr>
          <w:rFonts w:ascii="Times New Roman" w:hAnsi="Times New Roman" w:cs="Times New Roman"/>
          <w:sz w:val="28"/>
          <w:szCs w:val="28"/>
          <w:lang w:eastAsia="ru-RU"/>
        </w:rPr>
        <w:t xml:space="preserve">. руб.  </w:t>
      </w:r>
    </w:p>
    <w:p w:rsidR="001A2FB3" w:rsidRDefault="001A2FB3" w:rsidP="001103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120" w:type="dxa"/>
        <w:tblInd w:w="-106" w:type="dxa"/>
        <w:tblLook w:val="00A0"/>
      </w:tblPr>
      <w:tblGrid>
        <w:gridCol w:w="11120"/>
      </w:tblGrid>
      <w:tr w:rsidR="001A2FB3" w:rsidRPr="001D6289">
        <w:trPr>
          <w:trHeight w:val="315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Pr="00D4072E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4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пашни, посевные площади  сельскохоз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874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культур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ЛПХ</w:t>
            </w:r>
          </w:p>
        </w:tc>
      </w:tr>
      <w:tr w:rsidR="001A2FB3" w:rsidRPr="001D6289">
        <w:trPr>
          <w:trHeight w:val="315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B3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48"/>
              <w:gridCol w:w="2552"/>
            </w:tblGrid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Сельскохозяйственные угодья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472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пашня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348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пастбища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119,7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многолетние насаждения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4,3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Овощебахчевые культуры и картофель (включая площадь семенников)  - всего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112,51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107,51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овощные культуры (без семеноводческих посевов)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B3" w:rsidRPr="001D6289" w:rsidRDefault="001A2FB3" w:rsidP="001A2FB3">
                  <w:pPr>
                    <w:spacing w:after="0" w:line="240" w:lineRule="auto"/>
                    <w:ind w:firstLineChars="200" w:firstLine="3168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B3" w:rsidRPr="001D6289" w:rsidRDefault="001A2FB3" w:rsidP="001A2FB3">
                  <w:pPr>
                    <w:spacing w:after="0" w:line="240" w:lineRule="auto"/>
                    <w:ind w:firstLineChars="300" w:firstLine="3168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капуста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B3" w:rsidRPr="001D6289" w:rsidRDefault="001A2FB3" w:rsidP="001A2FB3">
                  <w:pPr>
                    <w:spacing w:after="0" w:line="240" w:lineRule="auto"/>
                    <w:ind w:firstLineChars="300" w:firstLine="3168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огурцы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0,6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B3" w:rsidRPr="001D6289" w:rsidRDefault="001A2FB3" w:rsidP="001A2FB3">
                  <w:pPr>
                    <w:spacing w:after="0" w:line="240" w:lineRule="auto"/>
                    <w:ind w:firstLineChars="300" w:firstLine="3168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помидоры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1,1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B3" w:rsidRPr="001D6289" w:rsidRDefault="001A2FB3" w:rsidP="001A2FB3">
                  <w:pPr>
                    <w:spacing w:after="0" w:line="240" w:lineRule="auto"/>
                    <w:ind w:firstLineChars="300" w:firstLine="3168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свекла столовая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B3" w:rsidRPr="001D6289" w:rsidRDefault="001A2FB3" w:rsidP="001A2FB3">
                  <w:pPr>
                    <w:spacing w:after="0" w:line="240" w:lineRule="auto"/>
                    <w:ind w:firstLineChars="300" w:firstLine="3168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лук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B3" w:rsidRPr="001D6289" w:rsidRDefault="001A2FB3" w:rsidP="001A2FB3">
                  <w:pPr>
                    <w:spacing w:after="0" w:line="240" w:lineRule="auto"/>
                    <w:ind w:firstLineChars="300" w:firstLine="3168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чеснок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</w:tr>
            <w:tr w:rsidR="001A2FB3" w:rsidRPr="001D6289"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B3" w:rsidRPr="001D6289" w:rsidRDefault="001A2FB3" w:rsidP="001A2FB3">
                  <w:pPr>
                    <w:spacing w:after="0" w:line="240" w:lineRule="auto"/>
                    <w:ind w:firstLineChars="300" w:firstLine="3168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морковь столовая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B3" w:rsidRPr="001D6289" w:rsidRDefault="001A2FB3" w:rsidP="001D6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62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</w:tr>
          </w:tbl>
          <w:p w:rsidR="001A2FB3" w:rsidRPr="00D4072E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A2FB3" w:rsidRPr="009E5061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024" w:type="dxa"/>
        <w:tblInd w:w="-106" w:type="dxa"/>
        <w:tblLayout w:type="fixed"/>
        <w:tblLook w:val="00A0"/>
      </w:tblPr>
      <w:tblGrid>
        <w:gridCol w:w="456"/>
        <w:gridCol w:w="1540"/>
        <w:gridCol w:w="709"/>
        <w:gridCol w:w="567"/>
        <w:gridCol w:w="820"/>
        <w:gridCol w:w="820"/>
        <w:gridCol w:w="820"/>
        <w:gridCol w:w="820"/>
        <w:gridCol w:w="700"/>
        <w:gridCol w:w="236"/>
        <w:gridCol w:w="705"/>
        <w:gridCol w:w="236"/>
        <w:gridCol w:w="236"/>
        <w:gridCol w:w="653"/>
        <w:gridCol w:w="653"/>
        <w:gridCol w:w="653"/>
        <w:gridCol w:w="700"/>
        <w:gridCol w:w="700"/>
      </w:tblGrid>
      <w:tr w:rsidR="001A2FB3" w:rsidRPr="001D6289">
        <w:trPr>
          <w:trHeight w:val="80"/>
        </w:trPr>
        <w:tc>
          <w:tcPr>
            <w:tcW w:w="456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bottom"/>
          </w:tcPr>
          <w:p w:rsidR="001A2FB3" w:rsidRPr="001D6289" w:rsidRDefault="001A2FB3" w:rsidP="005960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2FB3" w:rsidRPr="000B3638" w:rsidRDefault="001A2FB3" w:rsidP="0011034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Поголовье скота и птицы, являющихся  собственностью населения</w:t>
      </w:r>
    </w:p>
    <w:p w:rsidR="001A2FB3" w:rsidRPr="000B3638" w:rsidRDefault="001A2FB3" w:rsidP="00110347">
      <w:pPr>
        <w:tabs>
          <w:tab w:val="right" w:pos="9866"/>
        </w:tabs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495"/>
        <w:gridCol w:w="2125"/>
        <w:gridCol w:w="1985"/>
      </w:tblGrid>
      <w:tr w:rsidR="001A2FB3" w:rsidRPr="001D6289">
        <w:tc>
          <w:tcPr>
            <w:tcW w:w="5495" w:type="dxa"/>
            <w:tcBorders>
              <w:top w:val="single" w:sz="4" w:space="0" w:color="auto"/>
            </w:tcBorders>
          </w:tcPr>
          <w:p w:rsidR="001A2FB3" w:rsidRDefault="001A2FB3" w:rsidP="005960E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2FB3" w:rsidRPr="000B3638" w:rsidRDefault="001A2FB3" w:rsidP="005960E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1A2FB3" w:rsidRDefault="001A2FB3" w:rsidP="005960E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2FB3" w:rsidRPr="000B3638" w:rsidRDefault="001A2FB3" w:rsidP="005960E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A2FB3" w:rsidRDefault="001A2FB3" w:rsidP="005960E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2FB3" w:rsidRPr="000B3638" w:rsidRDefault="001A2FB3" w:rsidP="005960E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1A2FB3" w:rsidRPr="001D62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495</w:t>
            </w:r>
          </w:p>
        </w:tc>
      </w:tr>
      <w:tr w:rsidR="001A2FB3" w:rsidRPr="001D62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него коровы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</w:t>
            </w:r>
          </w:p>
        </w:tc>
      </w:tr>
      <w:tr w:rsidR="001A2FB3" w:rsidRPr="001D62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</w:t>
            </w:r>
          </w:p>
        </w:tc>
      </w:tr>
      <w:tr w:rsidR="001A2FB3" w:rsidRPr="001D62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Овцы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</w:tr>
      <w:tr w:rsidR="001A2FB3" w:rsidRPr="001D62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</w:tr>
      <w:tr w:rsidR="001A2FB3" w:rsidRPr="001D62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tabs>
                <w:tab w:val="right" w:pos="7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Лошади</w:t>
            </w: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1A2FB3" w:rsidRPr="001D62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Птица всех возрастов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B3" w:rsidRPr="000B3638" w:rsidRDefault="001A2FB3" w:rsidP="005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6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5435</w:t>
            </w:r>
          </w:p>
        </w:tc>
      </w:tr>
    </w:tbl>
    <w:p w:rsidR="001A2FB3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FB3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FB3" w:rsidRPr="002F0F28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Бюджет муниципального образования</w:t>
      </w:r>
    </w:p>
    <w:p w:rsidR="001A2FB3" w:rsidRPr="002F0F28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F28">
        <w:rPr>
          <w:rFonts w:ascii="Times New Roman" w:hAnsi="Times New Roman" w:cs="Times New Roman"/>
          <w:sz w:val="28"/>
          <w:szCs w:val="28"/>
          <w:lang w:eastAsia="ru-RU"/>
        </w:rPr>
        <w:t xml:space="preserve">         Финансоваядеятельность осуществлялась согласно бюджета муниципального образования. Фактов нецелевого  использования  бюджетных  средств не выявлено.</w:t>
      </w:r>
    </w:p>
    <w:p w:rsidR="001A2FB3" w:rsidRPr="002F0F28" w:rsidRDefault="001A2FB3" w:rsidP="001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2F0F28">
        <w:rPr>
          <w:rFonts w:ascii="Times New Roman" w:hAnsi="Times New Roman" w:cs="Times New Roman"/>
          <w:sz w:val="28"/>
          <w:szCs w:val="28"/>
          <w:lang w:eastAsia="ru-RU"/>
        </w:rPr>
        <w:t xml:space="preserve">        Бюджет в 2014 году по доходам  выполнен на 101,1 %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F0F28">
        <w:rPr>
          <w:rFonts w:ascii="Times New Roman" w:hAnsi="Times New Roman" w:cs="Times New Roman"/>
          <w:sz w:val="28"/>
          <w:szCs w:val="28"/>
        </w:rPr>
        <w:t xml:space="preserve">Всего налоговые доходы за 2014 год составили </w:t>
      </w:r>
      <w:r>
        <w:rPr>
          <w:rFonts w:ascii="Times New Roman" w:hAnsi="Times New Roman" w:cs="Times New Roman"/>
          <w:sz w:val="28"/>
          <w:szCs w:val="28"/>
        </w:rPr>
        <w:t xml:space="preserve">9996,2  тыс. </w:t>
      </w:r>
      <w:r w:rsidRPr="002F0F2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F28">
        <w:rPr>
          <w:rFonts w:ascii="Times New Roman" w:hAnsi="Times New Roman" w:cs="Times New Roman"/>
          <w:sz w:val="28"/>
          <w:szCs w:val="28"/>
        </w:rPr>
        <w:t xml:space="preserve"> а именно: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F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F0F28">
        <w:rPr>
          <w:rFonts w:ascii="Times New Roman" w:hAnsi="Times New Roman" w:cs="Times New Roman"/>
          <w:sz w:val="28"/>
          <w:szCs w:val="28"/>
        </w:rPr>
        <w:t>НДФЛ—</w:t>
      </w:r>
      <w:r>
        <w:rPr>
          <w:rFonts w:ascii="Times New Roman" w:hAnsi="Times New Roman" w:cs="Times New Roman"/>
          <w:sz w:val="28"/>
          <w:szCs w:val="28"/>
        </w:rPr>
        <w:t xml:space="preserve"> 2 321,21 тыс. рублей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F0F28">
        <w:rPr>
          <w:rFonts w:ascii="Times New Roman" w:hAnsi="Times New Roman" w:cs="Times New Roman"/>
          <w:sz w:val="28"/>
          <w:szCs w:val="28"/>
        </w:rPr>
        <w:t xml:space="preserve">Единый с/х налог – </w:t>
      </w:r>
      <w:r>
        <w:rPr>
          <w:rFonts w:ascii="Times New Roman" w:hAnsi="Times New Roman" w:cs="Times New Roman"/>
          <w:sz w:val="28"/>
          <w:szCs w:val="28"/>
        </w:rPr>
        <w:t>728,23 тыс. рублей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F0F2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- 464,2 тыс. рублей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2F0F28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>
        <w:rPr>
          <w:rFonts w:ascii="Times New Roman" w:hAnsi="Times New Roman" w:cs="Times New Roman"/>
          <w:sz w:val="28"/>
          <w:szCs w:val="28"/>
        </w:rPr>
        <w:t xml:space="preserve">– 859,6 тыс. рублей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доходы, получаемые  в виде арендной платы  за земельные участки  </w:t>
      </w:r>
      <w:r w:rsidRPr="002F0F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124,92 тыс. рублей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F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доходы от продажи земельных участков  - 3,1 тыс. рублей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(субвенции, субсидии, трансферты)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4189,44 тыс. рублей.</w:t>
      </w:r>
    </w:p>
    <w:p w:rsidR="001A2FB3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FB3" w:rsidRPr="00D4072E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Финансовое состояние  предприятий  территории дают гарантию стабильного развития в 2015 году при отсутствии  влияния  глобальных отрицательных факторов экономики страны. Инвестиции в развитии инфраструктуры за 2014 год  составили 921 тыс. рублей, что позволило:</w:t>
      </w:r>
    </w:p>
    <w:p w:rsidR="001A2FB3" w:rsidRPr="00D4072E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Проложить водопровод на ул. Школьная с. Большая Уча – 470,1 тыс. рублей.</w:t>
      </w:r>
    </w:p>
    <w:p w:rsidR="001A2FB3" w:rsidRPr="00D4072E" w:rsidRDefault="001A2FB3" w:rsidP="00110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Подготовить организации к работе в зимних условиях (детские сады) – 70 тыс. рублей.</w:t>
      </w:r>
    </w:p>
    <w:p w:rsidR="001A2FB3" w:rsidRPr="00D4072E" w:rsidRDefault="001A2FB3" w:rsidP="00110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Заменить часть мягкой кровли Большеучинского ЦСДКС – 261 тыс. рублей.</w:t>
      </w:r>
    </w:p>
    <w:p w:rsidR="001A2FB3" w:rsidRPr="00D4072E" w:rsidRDefault="001A2FB3" w:rsidP="00110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Провести ремонт водопровода на ул. Советская с. Большая Уча – 70 тыс. рублей.</w:t>
      </w:r>
    </w:p>
    <w:p w:rsidR="001A2FB3" w:rsidRPr="00D4072E" w:rsidRDefault="001A2FB3" w:rsidP="00110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За счет дорожного фонда восстановлено  электроосвещение улиц в д. Большая Сюга,   д. Мальчиково, д. Пазял – Зюмья,  д. Сундо – Уча, д. Камышлы, с. Красный Яр – 450 тыс. рублей.</w:t>
      </w:r>
    </w:p>
    <w:p w:rsidR="001A2FB3" w:rsidRPr="00D4072E" w:rsidRDefault="001A2FB3" w:rsidP="00110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Произведена отсыпка  щебнем ул. Фалалеева, ул. Ленина с. Большая Уча – 1,2 км. – 389 тыс. рублей.</w:t>
      </w:r>
    </w:p>
    <w:p w:rsidR="001A2FB3" w:rsidRPr="00D4072E" w:rsidRDefault="001A2FB3" w:rsidP="00110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Произведен ремонт памятника – стелы  «Полянское», подготовка к установке постамента для мемориальной доски  в д. Ломеслуд  герою СССР Гасникову М. И. –  50 тыс. рублей.</w:t>
      </w:r>
    </w:p>
    <w:p w:rsidR="001A2FB3" w:rsidRPr="00D4072E" w:rsidRDefault="001A2FB3" w:rsidP="00110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На территории  продолжается индивидуальное жилищное строительство, но темпы ввода жилья  в 2014 году замедлились, планового результата не достигнуто, но произведена реконструкция детского сада № 2 под жилье, за счет средств квартиросъёмщиков заселено около 1500 кв. м.</w:t>
      </w:r>
    </w:p>
    <w:p w:rsidR="001A2FB3" w:rsidRPr="00D4072E" w:rsidRDefault="001A2FB3" w:rsidP="00110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За счет средств района подготовлена техническая документация по автодорогам                с. Большая Уча – д. Сундо – Уча, с. Большая Уча – д. Большая Сюга.</w:t>
      </w:r>
    </w:p>
    <w:p w:rsidR="001A2FB3" w:rsidRPr="00D4072E" w:rsidRDefault="001A2FB3" w:rsidP="0011034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spacing w:after="0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Основными проблемами на территории МО «Большеучинское» остаются:</w:t>
      </w:r>
    </w:p>
    <w:p w:rsidR="001A2FB3" w:rsidRPr="00D4072E" w:rsidRDefault="001A2FB3" w:rsidP="0011034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Сокращение количества работающих  в основном производстве, нехватка квалифицированных кадров, медленные темпы обновления и роста производственных мощностей.</w:t>
      </w:r>
    </w:p>
    <w:p w:rsidR="001A2FB3" w:rsidRPr="00D4072E" w:rsidRDefault="001A2FB3" w:rsidP="0011034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Выезд молодежи за пределы поселения без изменения  регистрации и фактическое старение населения.</w:t>
      </w:r>
    </w:p>
    <w:p w:rsidR="001A2FB3" w:rsidRPr="00D4072E" w:rsidRDefault="001A2FB3" w:rsidP="0011034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Сложность прохождения этапа судопроизводства по закреплению  невостребованных земельных долей в муниципальную собственность.</w:t>
      </w:r>
    </w:p>
    <w:p w:rsidR="001A2FB3" w:rsidRPr="00D4072E" w:rsidRDefault="001A2FB3" w:rsidP="0011034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 xml:space="preserve">Медленное восстановление (малые площади посадок) хвойных лесов. </w:t>
      </w:r>
    </w:p>
    <w:p w:rsidR="001A2FB3" w:rsidRPr="00D4072E" w:rsidRDefault="001A2FB3" w:rsidP="0011034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касается перспективных инвестиций, то первоочередными  являются следующие объекты:</w:t>
      </w:r>
    </w:p>
    <w:p w:rsidR="001A2FB3" w:rsidRPr="00D4072E" w:rsidRDefault="001A2FB3" w:rsidP="0011034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Дорожное строительство: </w:t>
      </w:r>
    </w:p>
    <w:p w:rsidR="001A2FB3" w:rsidRPr="00D4072E" w:rsidRDefault="001A2FB3" w:rsidP="00110347">
      <w:pPr>
        <w:spacing w:after="0"/>
        <w:ind w:left="900"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Автодороги</w:t>
      </w:r>
      <w:r w:rsidRPr="00D4072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1)</w:t>
      </w:r>
      <w:r w:rsidRPr="00D4072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с. Большая Уча – д. Большая Сюга</w:t>
      </w:r>
    </w:p>
    <w:p w:rsidR="001A2FB3" w:rsidRPr="00D4072E" w:rsidRDefault="001A2FB3" w:rsidP="00110347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Ремонт зданий соц. сферы</w:t>
      </w:r>
    </w:p>
    <w:p w:rsidR="001A2FB3" w:rsidRPr="00D4072E" w:rsidRDefault="001A2FB3" w:rsidP="0011034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D4072E">
        <w:rPr>
          <w:rFonts w:ascii="Times New Roman" w:hAnsi="Times New Roman" w:cs="Times New Roman"/>
          <w:sz w:val="28"/>
          <w:szCs w:val="28"/>
          <w:lang w:eastAsia="ru-RU"/>
        </w:rPr>
        <w:tab/>
        <w:t>Замена мягкой кровли в МБОУ Большеучинская СОШ и Большеучинского ЦСДКС;</w:t>
      </w:r>
    </w:p>
    <w:p w:rsidR="001A2FB3" w:rsidRPr="00D4072E" w:rsidRDefault="001A2FB3" w:rsidP="0011034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D4072E">
        <w:rPr>
          <w:rFonts w:ascii="Times New Roman" w:hAnsi="Times New Roman" w:cs="Times New Roman"/>
          <w:sz w:val="28"/>
          <w:szCs w:val="28"/>
          <w:lang w:eastAsia="ru-RU"/>
        </w:rPr>
        <w:tab/>
        <w:t>Замена оконных блоков в МБОУ Ломеслудская ООШ.</w:t>
      </w:r>
    </w:p>
    <w:p w:rsidR="001A2FB3" w:rsidRPr="00D4072E" w:rsidRDefault="001A2FB3" w:rsidP="001103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Строительство газопровода и дороги  на ул. Школьная в с. Большая Уча  (2015-2016 г.г.);</w:t>
      </w:r>
    </w:p>
    <w:p w:rsidR="001A2FB3" w:rsidRPr="00D4072E" w:rsidRDefault="001A2FB3" w:rsidP="001103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72E">
        <w:rPr>
          <w:rFonts w:ascii="Times New Roman" w:hAnsi="Times New Roman" w:cs="Times New Roman"/>
          <w:sz w:val="28"/>
          <w:szCs w:val="28"/>
          <w:lang w:eastAsia="ru-RU"/>
        </w:rPr>
        <w:t>Строительство водонапорной башни и скважины в д. Ломеслуд.</w:t>
      </w:r>
    </w:p>
    <w:p w:rsidR="001A2FB3" w:rsidRPr="00D4072E" w:rsidRDefault="001A2FB3" w:rsidP="00110347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Default="001A2FB3" w:rsidP="00110347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85D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с населением хочется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выразить благодарность старостам населенных пунктов Селезневу М. П. – д. Николо – Сюга, Смирнову М. М. – д. Камышлы, Сергееву Е. Е. –  д. Большая Сюга, Лебедевой О. А. –  д. Сундо - Уча, проявляющим  самостоятельность в решениях, хотя  руководство  хозяйства не всегда приветствовало их инициативу  сделать жизнь в деревне  культурнее, лучшее, уютнее – им приходилось убеждать руководство с приведением доводов.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A2FB3" w:rsidRDefault="001A2FB3" w:rsidP="00110347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Сложнее всего в работе с населением  приходится  старшим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A2FB3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многоквартирных домов, которые порой остаются один на один  с  возникающими проблемами. </w:t>
      </w:r>
    </w:p>
    <w:p w:rsidR="001A2FB3" w:rsidRPr="005B385D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Также слова благодарности хочется выразить в адрес  директоров МБОУ Ломеслудская ООШ и Ломеслудского ДК, коллективам Ломеслудского и Большесюгинского ФАПов за своевременную и четкую работу с населением.</w:t>
      </w:r>
      <w:bookmarkStart w:id="0" w:name="_GoBack"/>
      <w:bookmarkEnd w:id="0"/>
    </w:p>
    <w:p w:rsidR="001A2FB3" w:rsidRPr="00D4072E" w:rsidRDefault="001A2FB3" w:rsidP="0011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D4072E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Pr="002F0F28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FB3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FB3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FB3" w:rsidRDefault="001A2FB3" w:rsidP="0011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FB3" w:rsidRDefault="001A2FB3"/>
    <w:sectPr w:rsidR="001A2FB3" w:rsidSect="00D5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4310"/>
    <w:multiLevelType w:val="hybridMultilevel"/>
    <w:tmpl w:val="B3B0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D231C"/>
    <w:multiLevelType w:val="hybridMultilevel"/>
    <w:tmpl w:val="7744C766"/>
    <w:lvl w:ilvl="0" w:tplc="B04270EC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</w:lvl>
    <w:lvl w:ilvl="1" w:tplc="306AC7BE">
      <w:start w:val="1"/>
      <w:numFmt w:val="decimal"/>
      <w:lvlText w:val="%2."/>
      <w:lvlJc w:val="left"/>
      <w:pPr>
        <w:tabs>
          <w:tab w:val="num" w:pos="2130"/>
        </w:tabs>
        <w:ind w:left="2130" w:hanging="69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EF6DF2"/>
    <w:multiLevelType w:val="hybridMultilevel"/>
    <w:tmpl w:val="4A4A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347"/>
    <w:rsid w:val="000B3638"/>
    <w:rsid w:val="00110347"/>
    <w:rsid w:val="001A2FB3"/>
    <w:rsid w:val="001D6289"/>
    <w:rsid w:val="002F0F28"/>
    <w:rsid w:val="003F4060"/>
    <w:rsid w:val="004A6572"/>
    <w:rsid w:val="005960E4"/>
    <w:rsid w:val="005A1445"/>
    <w:rsid w:val="005B385D"/>
    <w:rsid w:val="00904213"/>
    <w:rsid w:val="009B0DB3"/>
    <w:rsid w:val="009E5061"/>
    <w:rsid w:val="00B673F8"/>
    <w:rsid w:val="00D4072E"/>
    <w:rsid w:val="00D56728"/>
    <w:rsid w:val="00D819F4"/>
    <w:rsid w:val="00DA452C"/>
    <w:rsid w:val="00E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1737</Words>
  <Characters>9902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2015-03-17T10:34:00Z</dcterms:created>
  <dcterms:modified xsi:type="dcterms:W3CDTF">2015-03-18T08:42:00Z</dcterms:modified>
</cp:coreProperties>
</file>